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婚前协议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男女双方相识恋爱至今，感情真挚，现准备于本协议签署之日起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年内登记结婚，因女方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有孕在身，为保证女方以及腹中胎儿的相关权利义务，及妥善处理双方相关问题，避免影响婚后夫妻感情或将来可能出现的争议，特就有关事项约定如下：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子女抚养、抚养费及探望权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子女由女方抚养，随同女方在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生活。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抚养费由男方全部负责，男方每月付给女方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人民币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（￥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作子女的抚养费（直至子女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岁），男方应于每月的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日前将子女的抚养费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转账至女方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指定的银行帐号。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子女入托入学后，相关学杂费由男方承担，直到子女完成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教育阶段止。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教育阶段之后的有关费用由双方日后重新协商。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子女年满十八周岁后随父随母由自己选择。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子女的医药费，在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以内由女方先垫付，凭票男、女双方各承担一半。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超过￥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，由女方通知男方，双方共同承担。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在不影响孩子学习、生活的情况下，男方可随时探望女方抚养的孩子。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子女户口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子女户口随女方。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子女因办理户口，如需男方相关材料，男方应及时给予提供并给予相关的协助。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子女在办理户口中，如需缴纳相关社会抚养费等费用及罚款由男方承担。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经济帮助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为方便女方照顾子女以及女方生活困难，男方同意为女方购买价值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房屋。房屋登记权属人为女方。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上述男方应购买的房屋及款项，应于本协议生效后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内支付完毕。 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合同生效及解除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生效时间：本协议自双方签字之日起生效。为保证本协议效力，一方提出公证要求的，另一方应配合向公证处申请公证，但是否公证不影响本协议生效。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如双方在本协议签署之日起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年内，双方在婚姻登记处登记结婚，则本协议自动作废。如双方在本协议签署之日起满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年后，双方登记结婚的，则双方另行约定。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违约责任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甲方逾期付款的，每逾期一天，应按逾期金额的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万分之五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向乙方支付违约金，同时仍应履行付款义务。</w:t>
      </w:r>
    </w:p>
    <w:p>
      <w:pPr>
        <w:pStyle w:val="3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附则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一式二份，合同各方各执一份。各份合同文本具有同等法律效力。</w:t>
      </w:r>
    </w:p>
    <w:p>
      <w:pPr>
        <w:pStyle w:val="4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未尽事宜，双方应另行协商并签订补充协议。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男方（签名）：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女方（签名）：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签订时间： 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  月  日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FF0000"/>
          <w:sz w:val="28"/>
          <w:szCs w:val="28"/>
          <w:lang w:val="en-US" w:eastAsia="zh-CN"/>
        </w:rPr>
        <w:t>备注：本协议系草拟的模板，使用前建议双方根据协商沟通及具体情况进行相应修改、完善。</w:t>
      </w:r>
    </w:p>
    <w:p>
      <w:pPr>
        <w:pStyle w:val="4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319663D"/>
    <w:rsid w:val="084F6F27"/>
    <w:rsid w:val="0D273CA7"/>
    <w:rsid w:val="24912949"/>
    <w:rsid w:val="2B385435"/>
    <w:rsid w:val="345179FF"/>
    <w:rsid w:val="35A12FAA"/>
    <w:rsid w:val="382E3FF1"/>
    <w:rsid w:val="38F46AF2"/>
    <w:rsid w:val="3C58684F"/>
    <w:rsid w:val="430A66B9"/>
    <w:rsid w:val="57B0504F"/>
    <w:rsid w:val="62FA11DA"/>
    <w:rsid w:val="70E22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2021-11-18T07:55:00Z</dcterms:created>
  <dc:creator>法天使</dc:creator>
  <cp:keywords>同居/未婚协议</cp:keywords>
  <cp:lastModifiedBy>Daniel</cp:lastModifiedBy>
  <dcterms:modified xsi:type="dcterms:W3CDTF">2021-11-22T08:54:10Z</dcterms:modified>
  <dc:title>婚前合同（未婚先孕）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A7C8C1D5FDEB46AA92CD39C222330353</vt:lpwstr>
  </property>
</Properties>
</file>